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455EB7D2" w:rsidR="004B308E" w:rsidRDefault="00A02693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「化粧品マーケティングE</w:t>
      </w:r>
      <w:r w:rsidRPr="008B513C">
        <w:rPr>
          <w:rFonts w:ascii="メイリオ" w:eastAsia="メイリオ" w:hAnsi="メイリオ"/>
          <w:szCs w:val="21"/>
        </w:rPr>
        <w:t>XPO」</w:t>
      </w:r>
      <w:r w:rsidRPr="008B513C">
        <w:rPr>
          <w:rFonts w:ascii="メイリオ" w:eastAsia="メイリオ" w:hAnsi="メイリオ" w:hint="eastAsia"/>
          <w:szCs w:val="21"/>
        </w:rPr>
        <w:t>京M</w:t>
      </w:r>
      <w:r w:rsidRPr="008B513C">
        <w:rPr>
          <w:rFonts w:ascii="メイリオ" w:eastAsia="メイリオ" w:hAnsi="メイリオ"/>
          <w:szCs w:val="21"/>
        </w:rPr>
        <w:t>ED</w:t>
      </w:r>
      <w:r w:rsidRPr="008B513C">
        <w:rPr>
          <w:rFonts w:ascii="メイリオ" w:eastAsia="メイリオ" w:hAnsi="メイリオ" w:hint="eastAsia"/>
          <w:szCs w:val="21"/>
        </w:rPr>
        <w:t>／（公財）京都産業2</w:t>
      </w:r>
      <w:r w:rsidRPr="008B513C">
        <w:rPr>
          <w:rFonts w:ascii="メイリオ" w:eastAsia="メイリオ" w:hAnsi="メイリオ"/>
          <w:szCs w:val="21"/>
        </w:rPr>
        <w:t>1ブース</w:t>
      </w:r>
      <w:r w:rsidRPr="008B513C">
        <w:rPr>
          <w:rFonts w:ascii="メイリオ" w:eastAsia="メイリオ" w:hAnsi="メイリオ" w:hint="eastAsia"/>
          <w:szCs w:val="21"/>
        </w:rPr>
        <w:t>の</w:t>
      </w:r>
      <w:r w:rsidRPr="008B513C">
        <w:rPr>
          <w:rFonts w:ascii="メイリオ" w:eastAsia="メイリオ" w:hAnsi="メイリオ"/>
          <w:szCs w:val="21"/>
        </w:rPr>
        <w:t>装飾業務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2693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周藤 雄作</cp:lastModifiedBy>
  <cp:revision>15</cp:revision>
  <cp:lastPrinted>2022-06-30T07:02:00Z</cp:lastPrinted>
  <dcterms:created xsi:type="dcterms:W3CDTF">2017-04-18T01:42:00Z</dcterms:created>
  <dcterms:modified xsi:type="dcterms:W3CDTF">2022-10-19T08:36:00Z</dcterms:modified>
</cp:coreProperties>
</file>